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D825" w14:textId="77777777" w:rsidR="006C2F3A" w:rsidRDefault="006C2F3A" w:rsidP="006C2F3A">
      <w:pPr>
        <w:rPr>
          <w:b/>
          <w:bCs/>
          <w:color w:val="000000"/>
          <w:sz w:val="22"/>
          <w:szCs w:val="22"/>
          <w:lang w:val="it-IT"/>
        </w:rPr>
      </w:pPr>
      <w:r>
        <w:rPr>
          <w:b/>
          <w:bCs/>
          <w:color w:val="000000"/>
          <w:sz w:val="22"/>
          <w:szCs w:val="22"/>
          <w:lang w:val="it-IT"/>
        </w:rPr>
        <w:t>OPERATOR ECONOMIC</w:t>
      </w:r>
    </w:p>
    <w:p w14:paraId="6250C8AC" w14:textId="77777777" w:rsidR="006C2F3A" w:rsidRDefault="006C2F3A" w:rsidP="006C2F3A">
      <w:pPr>
        <w:rPr>
          <w:b/>
          <w:bCs/>
          <w:color w:val="000000"/>
          <w:sz w:val="22"/>
          <w:szCs w:val="22"/>
          <w:lang w:val="it-IT"/>
        </w:rPr>
      </w:pPr>
    </w:p>
    <w:p w14:paraId="502F6864" w14:textId="77777777" w:rsidR="006C2F3A" w:rsidRDefault="006C2F3A" w:rsidP="006C2F3A">
      <w:pPr>
        <w:rPr>
          <w:b/>
          <w:bCs/>
          <w:color w:val="000000"/>
          <w:sz w:val="22"/>
          <w:szCs w:val="22"/>
          <w:lang w:val="it-IT"/>
        </w:rPr>
      </w:pPr>
      <w:r>
        <w:rPr>
          <w:b/>
          <w:bCs/>
          <w:color w:val="000000"/>
          <w:sz w:val="22"/>
          <w:szCs w:val="22"/>
          <w:lang w:val="it-IT"/>
        </w:rPr>
        <w:t>(denumire, adresa, nr. telefon, fax, etc.)</w:t>
      </w:r>
    </w:p>
    <w:p w14:paraId="45C4B279" w14:textId="77777777" w:rsidR="006C2F3A" w:rsidRDefault="006C2F3A" w:rsidP="006C2F3A">
      <w:pPr>
        <w:rPr>
          <w:b/>
          <w:bCs/>
          <w:color w:val="000000"/>
          <w:sz w:val="22"/>
          <w:szCs w:val="22"/>
          <w:lang w:val="ro-RO"/>
        </w:rPr>
      </w:pPr>
    </w:p>
    <w:p w14:paraId="25FFA63F" w14:textId="77777777" w:rsidR="006C2F3A" w:rsidRDefault="006C2F3A" w:rsidP="006C2F3A">
      <w:pPr>
        <w:rPr>
          <w:b/>
          <w:bCs/>
          <w:color w:val="000000"/>
          <w:sz w:val="22"/>
          <w:szCs w:val="22"/>
          <w:lang w:val="ro-RO"/>
        </w:rPr>
      </w:pPr>
      <w:r>
        <w:rPr>
          <w:b/>
          <w:bCs/>
          <w:color w:val="000000"/>
          <w:sz w:val="22"/>
          <w:szCs w:val="22"/>
          <w:lang w:val="ro-RO"/>
        </w:rPr>
        <w:t>DECLARAȚIE</w:t>
      </w:r>
    </w:p>
    <w:p w14:paraId="5B999401" w14:textId="77777777" w:rsidR="006C2F3A" w:rsidRDefault="006C2F3A" w:rsidP="006C2F3A">
      <w:pPr>
        <w:rPr>
          <w:b/>
          <w:bCs/>
          <w:color w:val="000000"/>
          <w:sz w:val="22"/>
          <w:szCs w:val="22"/>
          <w:lang w:val="ro-RO"/>
        </w:rPr>
      </w:pPr>
      <w:r>
        <w:rPr>
          <w:b/>
          <w:bCs/>
          <w:color w:val="000000"/>
          <w:sz w:val="22"/>
          <w:szCs w:val="22"/>
          <w:lang w:val="ro-RO"/>
        </w:rPr>
        <w:t>privind neîncadrarea în prevederile art. 59 şi art. 60 din Legea nr. 98/2016 - privind achizițiile publice</w:t>
      </w:r>
    </w:p>
    <w:p w14:paraId="2DCFD164" w14:textId="77777777" w:rsidR="006C2F3A" w:rsidRDefault="006C2F3A" w:rsidP="006C2F3A">
      <w:pPr>
        <w:rPr>
          <w:b/>
          <w:bCs/>
          <w:color w:val="000000"/>
          <w:sz w:val="22"/>
          <w:szCs w:val="22"/>
          <w:lang w:val="ro-RO"/>
        </w:rPr>
      </w:pPr>
      <w:r>
        <w:rPr>
          <w:b/>
          <w:bCs/>
          <w:color w:val="000000"/>
          <w:sz w:val="22"/>
          <w:szCs w:val="22"/>
          <w:lang w:val="ro-RO"/>
        </w:rPr>
        <w:t>(evitarea conflictului de interese)</w:t>
      </w:r>
    </w:p>
    <w:p w14:paraId="18A0B9CE" w14:textId="77777777" w:rsidR="006C2F3A" w:rsidRDefault="006C2F3A" w:rsidP="006C2F3A">
      <w:pPr>
        <w:rPr>
          <w:b/>
          <w:bCs/>
          <w:color w:val="000000"/>
          <w:sz w:val="22"/>
          <w:szCs w:val="22"/>
          <w:lang w:val="ro-RO"/>
        </w:rPr>
      </w:pPr>
    </w:p>
    <w:p w14:paraId="6904CA75" w14:textId="77777777" w:rsidR="006C2F3A" w:rsidRDefault="006C2F3A" w:rsidP="006C2F3A">
      <w:pPr>
        <w:rPr>
          <w:b/>
          <w:bCs/>
          <w:color w:val="000000"/>
          <w:sz w:val="22"/>
          <w:szCs w:val="22"/>
          <w:lang w:val="ro-RO"/>
        </w:rPr>
      </w:pPr>
      <w:r>
        <w:rPr>
          <w:b/>
          <w:bCs/>
          <w:color w:val="000000"/>
          <w:sz w:val="22"/>
          <w:szCs w:val="22"/>
          <w:lang w:val="it-IT"/>
        </w:rPr>
        <w:t xml:space="preserve">1. Subsemnatul ......................................................................................, reprezentant împuternicit al ..................................., </w:t>
      </w:r>
      <w:r>
        <w:rPr>
          <w:b/>
          <w:bCs/>
          <w:i/>
          <w:color w:val="000000"/>
          <w:sz w:val="22"/>
          <w:szCs w:val="22"/>
          <w:lang w:val="it-IT"/>
        </w:rPr>
        <w:t xml:space="preserve">(denumirea/numele </w:t>
      </w:r>
      <w:r>
        <w:rPr>
          <w:b/>
          <w:bCs/>
          <w:i/>
          <w:color w:val="000000"/>
          <w:sz w:val="22"/>
          <w:szCs w:val="22"/>
          <w:lang w:val="ro-RO"/>
        </w:rPr>
        <w:t>ș</w:t>
      </w:r>
      <w:r>
        <w:rPr>
          <w:b/>
          <w:bCs/>
          <w:i/>
          <w:color w:val="000000"/>
          <w:sz w:val="22"/>
          <w:szCs w:val="22"/>
          <w:lang w:val="it-IT"/>
        </w:rPr>
        <w:t xml:space="preserve">i sediul/adresă operatorului economic) </w:t>
      </w:r>
      <w:r>
        <w:rPr>
          <w:b/>
          <w:bCs/>
          <w:color w:val="000000"/>
          <w:sz w:val="22"/>
          <w:szCs w:val="22"/>
          <w:lang w:val="ro-RO"/>
        </w:rPr>
        <w:t xml:space="preserve">în calitate de candidat/candidat asociat/ofertant/ofertant asociat/subcontractant/terț susținător </w:t>
      </w:r>
      <w:r>
        <w:rPr>
          <w:b/>
          <w:bCs/>
          <w:color w:val="000000"/>
          <w:sz w:val="22"/>
          <w:szCs w:val="22"/>
          <w:lang w:val="it-IT"/>
        </w:rPr>
        <w:t>al candidatului/ofertantului</w:t>
      </w:r>
      <w:r>
        <w:rPr>
          <w:b/>
          <w:bCs/>
          <w:color w:val="000000"/>
          <w:sz w:val="22"/>
          <w:szCs w:val="22"/>
          <w:lang w:val="ro-RO"/>
        </w:rPr>
        <w:t xml:space="preserve"> la procedura de atribuire a contractului de achiziție publică de ………………………… de către …………………………………………………, declar pe proprie răspundere </w:t>
      </w:r>
      <w:r>
        <w:rPr>
          <w:b/>
          <w:bCs/>
          <w:color w:val="000000"/>
          <w:sz w:val="22"/>
          <w:szCs w:val="22"/>
          <w:lang w:val="it-IT"/>
        </w:rPr>
        <w:t xml:space="preserve">sub sancţiunea excluderii din procedură și sub sancţiunile aplicate faptei de fals în acte publice, că NU mă aflu în </w:t>
      </w:r>
      <w:bookmarkStart w:id="0" w:name="tree_410"/>
      <w:r>
        <w:rPr>
          <w:b/>
          <w:bCs/>
          <w:color w:val="000000"/>
          <w:sz w:val="22"/>
          <w:szCs w:val="22"/>
          <w:lang w:val="ro-RO"/>
        </w:rPr>
        <w:t xml:space="preserve">situaţii potenţial generatoare de conflict de interese în sensul </w:t>
      </w:r>
      <w:bookmarkEnd w:id="0"/>
      <w:r>
        <w:rPr>
          <w:b/>
          <w:bCs/>
          <w:color w:val="000000"/>
          <w:sz w:val="22"/>
          <w:szCs w:val="22"/>
          <w:lang w:val="ro-RO"/>
        </w:rPr>
        <w:t xml:space="preserve">art. 59 si art.60, cum ar fi următoarele: </w:t>
      </w:r>
    </w:p>
    <w:p w14:paraId="77D7D44D" w14:textId="77777777" w:rsidR="006C2F3A" w:rsidRDefault="006C2F3A" w:rsidP="006C2F3A">
      <w:pPr>
        <w:numPr>
          <w:ilvl w:val="0"/>
          <w:numId w:val="1"/>
        </w:numPr>
        <w:rPr>
          <w:b/>
          <w:bCs/>
          <w:color w:val="000000"/>
          <w:sz w:val="22"/>
          <w:szCs w:val="22"/>
          <w:lang w:val="ro-RO"/>
        </w:rPr>
      </w:pPr>
      <w:r>
        <w:rPr>
          <w:b/>
          <w:bCs/>
          <w:color w:val="000000"/>
          <w:sz w:val="22"/>
          <w:szCs w:val="22"/>
          <w:lang w:val="ro-RO"/>
        </w:rPr>
        <w:t>participarea în procesul de verificare/evaluare a solicitãrilor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DF87A18" w14:textId="77777777" w:rsidR="006C2F3A" w:rsidRDefault="006C2F3A" w:rsidP="006C2F3A">
      <w:pPr>
        <w:numPr>
          <w:ilvl w:val="0"/>
          <w:numId w:val="1"/>
        </w:numPr>
        <w:rPr>
          <w:b/>
          <w:bCs/>
          <w:color w:val="000000"/>
          <w:sz w:val="22"/>
          <w:szCs w:val="22"/>
          <w:lang w:val="fr-FR"/>
        </w:rPr>
      </w:pPr>
      <w:r>
        <w:rPr>
          <w:b/>
          <w:bCs/>
          <w:color w:val="000000"/>
          <w:sz w:val="22"/>
          <w:szCs w:val="22"/>
          <w:lang w:val="fr-FR"/>
        </w:rPr>
        <w:t>participarea în procesul de verificare/evaluare a solicitãrilor de participare/ofertelor a unei persoane care este soþ/soþie, rudã sau afin, pânã la gradul al doilea inclusiv, cu persoane care fac parte din consiliul de administraþie/organul de conducere sau de supervizare a unuia dintre ofertanţi/candidaţi, terţi susţinători ori subcontractanţi propuşi;</w:t>
      </w:r>
    </w:p>
    <w:p w14:paraId="3070C8C1" w14:textId="77777777" w:rsidR="006C2F3A" w:rsidRDefault="006C2F3A" w:rsidP="006C2F3A">
      <w:pPr>
        <w:numPr>
          <w:ilvl w:val="0"/>
          <w:numId w:val="1"/>
        </w:numPr>
        <w:rPr>
          <w:b/>
          <w:bCs/>
          <w:color w:val="000000"/>
          <w:sz w:val="22"/>
          <w:szCs w:val="22"/>
          <w:lang w:val="fr-FR"/>
        </w:rPr>
      </w:pPr>
      <w:r>
        <w:rPr>
          <w:b/>
          <w:bCs/>
          <w:color w:val="000000"/>
          <w:sz w:val="22"/>
          <w:szCs w:val="22"/>
          <w:lang w:val="fr-FR"/>
        </w:rPr>
        <w:t>participarea în procesul de verificare/evaluare a solicitãrilor de participare/ofertelor a unei persoane despre care se constatã sau cu privire la care existã indicii rezonabile/informaþii concrete cã poate avea, direct ori indirect, un interes personal, financiar, economic sau de altă natură, ori se află într-o altă situaţie de natură să îi afecteze independenţa şi imparţialitatea pe parcursul procesului de evaluare;</w:t>
      </w:r>
    </w:p>
    <w:p w14:paraId="71D26C60" w14:textId="77777777" w:rsidR="006C2F3A" w:rsidRDefault="006C2F3A" w:rsidP="006C2F3A">
      <w:pPr>
        <w:numPr>
          <w:ilvl w:val="0"/>
          <w:numId w:val="1"/>
        </w:numPr>
        <w:rPr>
          <w:b/>
          <w:bCs/>
          <w:color w:val="000000"/>
          <w:sz w:val="22"/>
          <w:szCs w:val="22"/>
          <w:lang w:val="fr-FR"/>
        </w:rPr>
      </w:pPr>
      <w:r>
        <w:rPr>
          <w:b/>
          <w:bCs/>
          <w:color w:val="000000"/>
          <w:sz w:val="22"/>
          <w:szCs w:val="22"/>
          <w:lang w:val="fr-FR"/>
        </w:rPr>
        <w:t>situaþia în care ofertantul individual/ofertantul asociat/candidatul/subcontractantul propus/terþul susþinãtor are drept membri în cadrul consiliului de administraþie/organului de conducere sau de supervizare ºi/sau are acþionari ori asociaþi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0949E08" w14:textId="77777777" w:rsidR="006C2F3A" w:rsidRDefault="006C2F3A" w:rsidP="006C2F3A">
      <w:pPr>
        <w:numPr>
          <w:ilvl w:val="0"/>
          <w:numId w:val="1"/>
        </w:numPr>
        <w:rPr>
          <w:b/>
          <w:bCs/>
          <w:color w:val="000000"/>
          <w:sz w:val="22"/>
          <w:szCs w:val="22"/>
          <w:lang w:val="ro-RO"/>
        </w:rPr>
      </w:pPr>
      <w:r>
        <w:rPr>
          <w:b/>
          <w:bCs/>
          <w:color w:val="000000"/>
          <w:sz w:val="22"/>
          <w:szCs w:val="22"/>
          <w:lang w:val="fr-FR"/>
        </w:rPr>
        <w:t>situaþia în care ofertantul/candidatul a nominalizat printre principalele persoane desemnate pentru executarea contractului persoane care sunt soþ/soþie, rudã sau afin pânã la gradul al doilea inclusiv ori care se aflã în relaþii comerciale cu persoane cu funcţii de decizie în cadrul autorităţii contractante sau al furnizorului de servicii de achiziţie implicat în procedura de atribuire.</w:t>
      </w:r>
    </w:p>
    <w:p w14:paraId="507F55D3" w14:textId="77777777" w:rsidR="006C2F3A" w:rsidRDefault="006C2F3A" w:rsidP="006C2F3A">
      <w:pPr>
        <w:rPr>
          <w:b/>
          <w:bCs/>
          <w:color w:val="000000"/>
          <w:sz w:val="22"/>
          <w:szCs w:val="22"/>
          <w:lang w:val="ro-RO"/>
        </w:rPr>
      </w:pPr>
      <w:r>
        <w:rPr>
          <w:b/>
          <w:bCs/>
          <w:color w:val="000000"/>
          <w:sz w:val="22"/>
          <w:szCs w:val="22"/>
          <w:lang w:val="ro-RO"/>
        </w:rPr>
        <w:t>2.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400C4CFB" w14:textId="77777777" w:rsidR="006C2F3A" w:rsidRDefault="006C2F3A" w:rsidP="006C2F3A">
      <w:pPr>
        <w:rPr>
          <w:b/>
          <w:bCs/>
          <w:color w:val="000000"/>
          <w:sz w:val="22"/>
          <w:szCs w:val="22"/>
          <w:lang w:val="ro-RO"/>
        </w:rPr>
      </w:pPr>
      <w:r>
        <w:rPr>
          <w:b/>
          <w:bCs/>
          <w:color w:val="000000"/>
          <w:sz w:val="22"/>
          <w:szCs w:val="22"/>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2F1FE0B" w14:textId="77777777" w:rsidR="006C2F3A" w:rsidRDefault="006C2F3A" w:rsidP="006C2F3A">
      <w:pPr>
        <w:rPr>
          <w:b/>
          <w:bCs/>
          <w:color w:val="000000"/>
          <w:sz w:val="22"/>
          <w:szCs w:val="22"/>
          <w:lang w:val="ro-RO"/>
        </w:rPr>
      </w:pPr>
      <w:r>
        <w:rPr>
          <w:b/>
          <w:bCs/>
          <w:color w:val="000000"/>
          <w:sz w:val="22"/>
          <w:szCs w:val="22"/>
          <w:lang w:val="ro-RO"/>
        </w:rPr>
        <w:t xml:space="preserve">4. Subsemnatul/a autorizez prin prezenta orice instituţie, societate comercială, bancă, alte persoane juridice să furnizeze informaţii reprezentanţilor autorizaţi ai Comunei Apahida, cu privire la orice </w:t>
      </w:r>
      <w:r>
        <w:rPr>
          <w:b/>
          <w:bCs/>
          <w:color w:val="000000"/>
          <w:sz w:val="22"/>
          <w:szCs w:val="22"/>
          <w:lang w:val="ro-RO"/>
        </w:rPr>
        <w:lastRenderedPageBreak/>
        <w:t>aspect tehnic şi financiar în legătură cu activitatea noastră.</w:t>
      </w:r>
    </w:p>
    <w:p w14:paraId="08ABC311" w14:textId="77777777" w:rsidR="006C2F3A" w:rsidRDefault="006C2F3A" w:rsidP="006C2F3A">
      <w:pPr>
        <w:rPr>
          <w:b/>
          <w:bCs/>
          <w:color w:val="000000"/>
          <w:sz w:val="22"/>
          <w:szCs w:val="22"/>
          <w:lang w:val="ro-RO"/>
        </w:rPr>
      </w:pPr>
      <w:r>
        <w:rPr>
          <w:b/>
          <w:bCs/>
          <w:color w:val="000000"/>
          <w:sz w:val="22"/>
          <w:szCs w:val="22"/>
          <w:lang w:val="ro-RO"/>
        </w:rPr>
        <w:t xml:space="preserve">5. În vederea evitării situaţiilor potenţial generatoare de conflict de interese aşa cum sunt acestea definite la art. 60 alin.(1) din Legea nr. 98/ 2016 – privind achiziţiile publice, persoanele ce deţin funcţii de decizie în cadrul autorităţii contractante sunt: </w:t>
      </w:r>
    </w:p>
    <w:p w14:paraId="40671933" w14:textId="77777777" w:rsidR="006C2F3A" w:rsidRDefault="006C2F3A" w:rsidP="006C2F3A">
      <w:pPr>
        <w:rPr>
          <w:b/>
          <w:bCs/>
          <w:color w:val="000000"/>
          <w:sz w:val="22"/>
          <w:szCs w:val="22"/>
          <w:lang w:val="ro-RO"/>
        </w:rPr>
      </w:pPr>
      <w:r>
        <w:rPr>
          <w:b/>
          <w:bCs/>
          <w:color w:val="000000"/>
          <w:sz w:val="22"/>
          <w:szCs w:val="22"/>
          <w:lang w:val="ro-RO"/>
        </w:rPr>
        <w:t>a)</w:t>
      </w:r>
      <w:r>
        <w:rPr>
          <w:b/>
          <w:bCs/>
          <w:color w:val="000000"/>
          <w:sz w:val="22"/>
          <w:szCs w:val="22"/>
          <w:lang w:val="ro-RO"/>
        </w:rPr>
        <w:tab/>
        <w:t>in ceea ce priveste organizarea, derularea si finalizarea procedurii de atribuire sunt:</w:t>
      </w:r>
    </w:p>
    <w:p w14:paraId="4E3E91F1" w14:textId="5D0701A8" w:rsidR="006C2F3A" w:rsidRDefault="006C2F3A" w:rsidP="006C2F3A">
      <w:pPr>
        <w:rPr>
          <w:b/>
          <w:bCs/>
          <w:color w:val="000000"/>
          <w:sz w:val="22"/>
          <w:szCs w:val="22"/>
          <w:lang w:val="ro-RO"/>
        </w:rPr>
      </w:pPr>
      <w:r>
        <w:rPr>
          <w:b/>
          <w:bCs/>
          <w:color w:val="000000"/>
          <w:sz w:val="22"/>
          <w:szCs w:val="22"/>
          <w:lang w:val="ro-RO"/>
        </w:rPr>
        <w:t xml:space="preserve">Belce Ramona Cristina - Primar, Bucur Anca Florina - Secretar General, Mariş Nicodim Daniel - Viceprimar, Pop Tatiana Simona - Consilier achiziţii publice, Suciu Zorica – Consilier, Ilieş Florin - Consilier achiziţii publice, Buhos Octavia Anamaria - </w:t>
      </w:r>
      <w:bookmarkStart w:id="1" w:name="_Hlk214348855"/>
      <w:r>
        <w:rPr>
          <w:b/>
          <w:bCs/>
          <w:color w:val="000000"/>
          <w:sz w:val="22"/>
          <w:szCs w:val="22"/>
          <w:lang w:val="ro-RO"/>
        </w:rPr>
        <w:t>Consilier juridic</w:t>
      </w:r>
      <w:bookmarkEnd w:id="1"/>
      <w:r>
        <w:rPr>
          <w:b/>
          <w:bCs/>
          <w:color w:val="000000"/>
          <w:sz w:val="22"/>
          <w:szCs w:val="22"/>
          <w:lang w:val="ro-RO"/>
        </w:rPr>
        <w:t xml:space="preserve">, Alba Raluca - Consilier juridic, Aştilean Dana Mihaela – Şef Serviciu Economic, Genis Corina Olguţa - Consilier superior Compartiment Contabilitate, </w:t>
      </w:r>
      <w:r w:rsidR="00B23E70">
        <w:rPr>
          <w:b/>
          <w:bCs/>
          <w:color w:val="000000"/>
          <w:sz w:val="22"/>
          <w:szCs w:val="22"/>
          <w:lang w:val="ro-RO"/>
        </w:rPr>
        <w:t xml:space="preserve">Muresan </w:t>
      </w:r>
      <w:r w:rsidR="001A32D1">
        <w:rPr>
          <w:b/>
          <w:bCs/>
          <w:color w:val="000000"/>
          <w:sz w:val="22"/>
          <w:szCs w:val="22"/>
          <w:lang w:val="ro-RO"/>
        </w:rPr>
        <w:t>A</w:t>
      </w:r>
      <w:r w:rsidR="00B23E70">
        <w:rPr>
          <w:b/>
          <w:bCs/>
          <w:color w:val="000000"/>
          <w:sz w:val="22"/>
          <w:szCs w:val="22"/>
          <w:lang w:val="ro-RO"/>
        </w:rPr>
        <w:t xml:space="preserve">lexandru </w:t>
      </w:r>
      <w:r w:rsidR="001A32D1">
        <w:rPr>
          <w:b/>
          <w:bCs/>
          <w:color w:val="000000"/>
          <w:sz w:val="22"/>
          <w:szCs w:val="22"/>
          <w:lang w:val="ro-RO"/>
        </w:rPr>
        <w:t>Horea</w:t>
      </w:r>
      <w:r w:rsidR="00B23E70">
        <w:rPr>
          <w:b/>
          <w:bCs/>
          <w:color w:val="000000"/>
          <w:sz w:val="22"/>
          <w:szCs w:val="22"/>
          <w:lang w:val="ro-RO"/>
        </w:rPr>
        <w:t xml:space="preserve"> </w:t>
      </w:r>
      <w:r w:rsidR="001A32D1" w:rsidRPr="001A32D1">
        <w:rPr>
          <w:b/>
          <w:bCs/>
          <w:color w:val="000000"/>
          <w:sz w:val="22"/>
          <w:szCs w:val="22"/>
          <w:lang w:val="ro-RO"/>
        </w:rPr>
        <w:t>– Inspector de specialitate Compartiment Administrarea Domeniului Public şi Privat şi Gospodărire Comunală</w:t>
      </w:r>
    </w:p>
    <w:p w14:paraId="5171B147" w14:textId="77777777" w:rsidR="006C2F3A" w:rsidRDefault="006C2F3A" w:rsidP="006C2F3A">
      <w:pPr>
        <w:rPr>
          <w:b/>
          <w:bCs/>
          <w:color w:val="000000"/>
          <w:sz w:val="22"/>
          <w:szCs w:val="22"/>
          <w:lang w:val="ro-RO"/>
        </w:rPr>
      </w:pPr>
      <w:r>
        <w:rPr>
          <w:b/>
          <w:bCs/>
          <w:color w:val="000000"/>
          <w:sz w:val="22"/>
          <w:szCs w:val="22"/>
          <w:lang w:val="ro-RO"/>
        </w:rPr>
        <w:t>b)</w:t>
      </w:r>
      <w:r>
        <w:rPr>
          <w:b/>
          <w:bCs/>
          <w:color w:val="000000"/>
          <w:sz w:val="22"/>
          <w:szCs w:val="22"/>
          <w:lang w:val="ro-RO"/>
        </w:rPr>
        <w:tab/>
        <w:t>Persoanele cu functii de decizie (consilieri locali) care aproba bugetul autoritatii contractante sunt: Craciunas Ilinca Ramona, Bob loan, Florian Simion, Kovacs Ianos, Rodila Maria Teodora, Pop Carmen Ramona, Valean Gligore, Suciu Delia Ioana, Muresan Radu Valer, Suciu Ioana Maria, Oros Tudor Daniel, Cserei Paul Tiberiu, Pacurar Radu Dorin, Persa Lucian Alexandru, Cioara Horatiu Paul, Mates Gabriel Marcel .</w:t>
      </w:r>
    </w:p>
    <w:p w14:paraId="11AACBC2" w14:textId="77777777" w:rsidR="006C2F3A" w:rsidRDefault="006C2F3A" w:rsidP="006C2F3A">
      <w:pPr>
        <w:rPr>
          <w:b/>
          <w:bCs/>
          <w:color w:val="000000"/>
          <w:sz w:val="22"/>
          <w:szCs w:val="22"/>
          <w:lang w:val="ro-RO"/>
        </w:rPr>
      </w:pPr>
    </w:p>
    <w:p w14:paraId="60579895" w14:textId="77777777" w:rsidR="006C2F3A" w:rsidRDefault="006C2F3A" w:rsidP="006C2F3A">
      <w:pPr>
        <w:rPr>
          <w:b/>
          <w:bCs/>
          <w:color w:val="000000"/>
          <w:sz w:val="22"/>
          <w:szCs w:val="22"/>
          <w:lang w:val="ro-RO"/>
        </w:rPr>
      </w:pPr>
      <w:r>
        <w:rPr>
          <w:b/>
          <w:bCs/>
          <w:color w:val="000000"/>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B85746E" w14:textId="77777777" w:rsidR="006C2F3A" w:rsidRDefault="006C2F3A" w:rsidP="006C2F3A">
      <w:pPr>
        <w:rPr>
          <w:b/>
          <w:bCs/>
          <w:color w:val="000000"/>
          <w:sz w:val="22"/>
          <w:szCs w:val="22"/>
          <w:lang w:val="ro-RO"/>
        </w:rPr>
      </w:pPr>
      <w:r>
        <w:rPr>
          <w:b/>
          <w:bCs/>
          <w:color w:val="000000"/>
          <w:sz w:val="22"/>
          <w:szCs w:val="22"/>
          <w:lang w:val="ro-RO"/>
        </w:rPr>
        <w:t>Înţeleg că în cazul în care această declaraţie nu este conformă cu realitatea sunt pasibil de încălcarea prevederilor legislaţiei penale privind falsul în declaraţii.</w:t>
      </w:r>
    </w:p>
    <w:p w14:paraId="69D073CE" w14:textId="77777777" w:rsidR="006C2F3A" w:rsidRDefault="006C2F3A" w:rsidP="006C2F3A">
      <w:pPr>
        <w:rPr>
          <w:b/>
          <w:bCs/>
          <w:color w:val="000000"/>
          <w:sz w:val="22"/>
          <w:szCs w:val="22"/>
          <w:lang w:val="ro-RO"/>
        </w:rPr>
      </w:pPr>
    </w:p>
    <w:p w14:paraId="7CF7897D" w14:textId="77777777" w:rsidR="006C2F3A" w:rsidRDefault="006C2F3A" w:rsidP="006C2F3A">
      <w:pPr>
        <w:rPr>
          <w:b/>
          <w:bCs/>
          <w:color w:val="000000"/>
          <w:sz w:val="22"/>
          <w:szCs w:val="22"/>
          <w:lang w:val="ro-RO"/>
        </w:rPr>
      </w:pPr>
    </w:p>
    <w:p w14:paraId="3F627094" w14:textId="77777777" w:rsidR="006C2F3A" w:rsidRDefault="006C2F3A" w:rsidP="006C2F3A">
      <w:pPr>
        <w:rPr>
          <w:b/>
          <w:bCs/>
          <w:color w:val="000000"/>
          <w:sz w:val="22"/>
          <w:szCs w:val="22"/>
          <w:lang w:val="ro-RO"/>
        </w:rPr>
      </w:pPr>
      <w:r>
        <w:rPr>
          <w:b/>
          <w:bCs/>
          <w:color w:val="000000"/>
          <w:sz w:val="22"/>
          <w:szCs w:val="22"/>
          <w:lang w:val="ro-RO"/>
        </w:rPr>
        <w:t>Data completării:...............................</w:t>
      </w:r>
    </w:p>
    <w:p w14:paraId="3E85B475" w14:textId="77777777" w:rsidR="006C2F3A" w:rsidRDefault="006C2F3A" w:rsidP="006C2F3A">
      <w:pPr>
        <w:rPr>
          <w:b/>
          <w:bCs/>
          <w:color w:val="000000"/>
          <w:sz w:val="22"/>
          <w:szCs w:val="22"/>
          <w:lang w:val="ro-RO"/>
        </w:rPr>
      </w:pPr>
    </w:p>
    <w:p w14:paraId="2A68CC6A" w14:textId="77777777" w:rsidR="006C2F3A" w:rsidRDefault="006C2F3A" w:rsidP="006C2F3A">
      <w:pPr>
        <w:rPr>
          <w:b/>
          <w:bCs/>
          <w:color w:val="000000"/>
          <w:sz w:val="22"/>
          <w:szCs w:val="22"/>
          <w:lang w:val="ro-RO"/>
        </w:rPr>
      </w:pPr>
    </w:p>
    <w:p w14:paraId="1176C52B" w14:textId="77777777" w:rsidR="006C2F3A" w:rsidRDefault="006C2F3A" w:rsidP="006C2F3A">
      <w:pPr>
        <w:rPr>
          <w:b/>
          <w:bCs/>
          <w:color w:val="000000"/>
          <w:sz w:val="22"/>
          <w:szCs w:val="22"/>
          <w:lang w:val="ro-RO"/>
        </w:rPr>
      </w:pPr>
      <w:r>
        <w:rPr>
          <w:b/>
          <w:bCs/>
          <w:color w:val="000000"/>
          <w:sz w:val="22"/>
          <w:szCs w:val="22"/>
          <w:lang w:val="ro-RO"/>
        </w:rPr>
        <w:t>Operator economic,</w:t>
      </w:r>
    </w:p>
    <w:p w14:paraId="1476C11D" w14:textId="77777777" w:rsidR="006C2F3A" w:rsidRDefault="006C2F3A" w:rsidP="006C2F3A">
      <w:pPr>
        <w:rPr>
          <w:b/>
          <w:bCs/>
          <w:color w:val="000000"/>
          <w:sz w:val="22"/>
          <w:szCs w:val="22"/>
          <w:lang w:val="ro-RO"/>
        </w:rPr>
      </w:pPr>
      <w:r>
        <w:rPr>
          <w:b/>
          <w:bCs/>
          <w:color w:val="000000"/>
          <w:sz w:val="22"/>
          <w:szCs w:val="22"/>
          <w:lang w:val="ro-RO"/>
        </w:rPr>
        <w:t>.................................</w:t>
      </w:r>
    </w:p>
    <w:p w14:paraId="2ADB3BBF" w14:textId="77777777" w:rsidR="006C2F3A" w:rsidRDefault="006C2F3A" w:rsidP="006C2F3A">
      <w:pPr>
        <w:rPr>
          <w:b/>
          <w:bCs/>
          <w:i/>
          <w:color w:val="000000"/>
          <w:sz w:val="22"/>
          <w:szCs w:val="22"/>
          <w:lang w:val="ro-RO"/>
        </w:rPr>
      </w:pPr>
      <w:r>
        <w:rPr>
          <w:b/>
          <w:bCs/>
          <w:i/>
          <w:color w:val="000000"/>
          <w:sz w:val="22"/>
          <w:szCs w:val="22"/>
          <w:lang w:val="ro-RO"/>
        </w:rPr>
        <w:t>(semnătură autorizată)</w:t>
      </w:r>
    </w:p>
    <w:p w14:paraId="378FC96E" w14:textId="77777777" w:rsidR="006C2F3A" w:rsidRDefault="006C2F3A" w:rsidP="006C2F3A">
      <w:pPr>
        <w:rPr>
          <w:b/>
          <w:bCs/>
          <w:color w:val="000000"/>
          <w:sz w:val="22"/>
          <w:szCs w:val="22"/>
          <w:lang w:val="ro-RO"/>
        </w:rPr>
      </w:pPr>
    </w:p>
    <w:p w14:paraId="222F5FE6" w14:textId="77777777" w:rsidR="006C2F3A" w:rsidRDefault="006C2F3A" w:rsidP="006C2F3A">
      <w:pPr>
        <w:rPr>
          <w:b/>
          <w:bCs/>
          <w:color w:val="000000"/>
          <w:sz w:val="22"/>
          <w:szCs w:val="22"/>
          <w:lang w:val="ro-RO"/>
        </w:rPr>
      </w:pPr>
    </w:p>
    <w:p w14:paraId="0E7EB35B" w14:textId="77777777" w:rsidR="006C2F3A" w:rsidRDefault="006C2F3A" w:rsidP="006C2F3A">
      <w:pPr>
        <w:rPr>
          <w:b/>
          <w:bCs/>
          <w:i/>
          <w:iCs/>
          <w:color w:val="000000"/>
          <w:sz w:val="22"/>
          <w:szCs w:val="22"/>
        </w:rPr>
      </w:pPr>
    </w:p>
    <w:p w14:paraId="2DB35166" w14:textId="77777777" w:rsidR="006C2F3A" w:rsidRDefault="006C2F3A" w:rsidP="006C2F3A">
      <w:pPr>
        <w:rPr>
          <w:rStyle w:val="FontStyle13"/>
        </w:rPr>
      </w:pPr>
    </w:p>
    <w:p w14:paraId="5A109DFE" w14:textId="77777777" w:rsidR="000E4F0A" w:rsidRDefault="000E4F0A"/>
    <w:sectPr w:rsidR="000E4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1070"/>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054886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E3"/>
    <w:rsid w:val="000E4F0A"/>
    <w:rsid w:val="001A32D1"/>
    <w:rsid w:val="003B1757"/>
    <w:rsid w:val="006C2F3A"/>
    <w:rsid w:val="00892AE3"/>
    <w:rsid w:val="00AE0E80"/>
    <w:rsid w:val="00B23E70"/>
    <w:rsid w:val="00D41EF6"/>
    <w:rsid w:val="00E9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B162"/>
  <w15:chartTrackingRefBased/>
  <w15:docId w15:val="{F5A10993-5BFA-46E7-8A4B-9DA27F2A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F3A"/>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Titlu1">
    <w:name w:val="heading 1"/>
    <w:basedOn w:val="Normal"/>
    <w:next w:val="Normal"/>
    <w:link w:val="Titlu1Caracter"/>
    <w:uiPriority w:val="9"/>
    <w:qFormat/>
    <w:rsid w:val="00892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92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92AE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92AE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92AE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92AE3"/>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92AE3"/>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92AE3"/>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92AE3"/>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92AE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92AE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92AE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92AE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92AE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92AE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92AE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92AE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92AE3"/>
    <w:rPr>
      <w:rFonts w:eastAsiaTheme="majorEastAsia" w:cstheme="majorBidi"/>
      <w:color w:val="272727" w:themeColor="text1" w:themeTint="D8"/>
    </w:rPr>
  </w:style>
  <w:style w:type="paragraph" w:styleId="Titlu">
    <w:name w:val="Title"/>
    <w:basedOn w:val="Normal"/>
    <w:next w:val="Normal"/>
    <w:link w:val="TitluCaracter"/>
    <w:uiPriority w:val="10"/>
    <w:qFormat/>
    <w:rsid w:val="00892AE3"/>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92AE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92AE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92AE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92AE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92AE3"/>
    <w:rPr>
      <w:i/>
      <w:iCs/>
      <w:color w:val="404040" w:themeColor="text1" w:themeTint="BF"/>
    </w:rPr>
  </w:style>
  <w:style w:type="paragraph" w:styleId="Listparagraf">
    <w:name w:val="List Paragraph"/>
    <w:basedOn w:val="Normal"/>
    <w:uiPriority w:val="34"/>
    <w:qFormat/>
    <w:rsid w:val="00892AE3"/>
    <w:pPr>
      <w:ind w:left="720"/>
      <w:contextualSpacing/>
    </w:pPr>
  </w:style>
  <w:style w:type="character" w:styleId="Accentuareintens">
    <w:name w:val="Intense Emphasis"/>
    <w:basedOn w:val="Fontdeparagrafimplicit"/>
    <w:uiPriority w:val="21"/>
    <w:qFormat/>
    <w:rsid w:val="00892AE3"/>
    <w:rPr>
      <w:i/>
      <w:iCs/>
      <w:color w:val="2F5496" w:themeColor="accent1" w:themeShade="BF"/>
    </w:rPr>
  </w:style>
  <w:style w:type="paragraph" w:styleId="Citatintens">
    <w:name w:val="Intense Quote"/>
    <w:basedOn w:val="Normal"/>
    <w:next w:val="Normal"/>
    <w:link w:val="CitatintensCaracter"/>
    <w:uiPriority w:val="30"/>
    <w:qFormat/>
    <w:rsid w:val="00892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92AE3"/>
    <w:rPr>
      <w:i/>
      <w:iCs/>
      <w:color w:val="2F5496" w:themeColor="accent1" w:themeShade="BF"/>
    </w:rPr>
  </w:style>
  <w:style w:type="character" w:styleId="Referireintens">
    <w:name w:val="Intense Reference"/>
    <w:basedOn w:val="Fontdeparagrafimplicit"/>
    <w:uiPriority w:val="32"/>
    <w:qFormat/>
    <w:rsid w:val="00892AE3"/>
    <w:rPr>
      <w:b/>
      <w:bCs/>
      <w:smallCaps/>
      <w:color w:val="2F5496" w:themeColor="accent1" w:themeShade="BF"/>
      <w:spacing w:val="5"/>
    </w:rPr>
  </w:style>
  <w:style w:type="character" w:customStyle="1" w:styleId="FontStyle13">
    <w:name w:val="Font Style13"/>
    <w:basedOn w:val="Fontdeparagrafimplicit"/>
    <w:uiPriority w:val="99"/>
    <w:rsid w:val="006C2F3A"/>
    <w:rPr>
      <w:rFonts w:ascii="Times New Roman" w:hAnsi="Times New Roman" w:cs="Times New Roman" w:hint="default"/>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2026-05-29T09:16:00Z</dcterms:created>
  <dcterms:modified xsi:type="dcterms:W3CDTF">2026-05-29T10:02:00Z</dcterms:modified>
</cp:coreProperties>
</file>