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70D" w:rsidRDefault="00E7470D" w:rsidP="00E7470D">
      <w:pPr>
        <w:pStyle w:val="Heading1"/>
        <w:numPr>
          <w:ilvl w:val="0"/>
          <w:numId w:val="0"/>
        </w:numPr>
        <w:tabs>
          <w:tab w:val="left" w:pos="720"/>
        </w:tabs>
        <w:jc w:val="right"/>
        <w:rPr>
          <w:rFonts w:ascii="Times New Roman" w:eastAsia="Calibri" w:hAnsi="Times New Roman"/>
          <w:b/>
          <w:bCs/>
          <w:sz w:val="22"/>
          <w:lang w:eastAsia="ro-RO"/>
        </w:rPr>
      </w:pPr>
    </w:p>
    <w:p w:rsidR="00E7470D" w:rsidRDefault="00E7470D" w:rsidP="00E7470D">
      <w:pPr>
        <w:pStyle w:val="DefaultText"/>
        <w:rPr>
          <w:rFonts w:eastAsia="Calibri"/>
          <w:b/>
          <w:szCs w:val="24"/>
          <w:lang w:val="ro-RO"/>
        </w:rPr>
      </w:pPr>
    </w:p>
    <w:p w:rsidR="00E7470D" w:rsidRDefault="00E7470D" w:rsidP="00E7470D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ACORD DE ASOCIERE</w:t>
      </w:r>
    </w:p>
    <w:p w:rsidR="00E7470D" w:rsidRDefault="00E7470D" w:rsidP="00E7470D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în vederea participării la procedura de atribuire a contractului de achiziţie publică</w:t>
      </w:r>
    </w:p>
    <w:p w:rsidR="00E7470D" w:rsidRDefault="00E7470D" w:rsidP="00E7470D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E7470D" w:rsidRDefault="00E7470D" w:rsidP="00E747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Prezentul acord de asociere are ca temei legal art. 53, alin. 1 din Legea nr. 98/2016, cu modificările şi completările ulterioare, </w:t>
      </w:r>
    </w:p>
    <w:p w:rsidR="00E7470D" w:rsidRDefault="00E7470D" w:rsidP="00E7470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  <w:t>1. Părţile acordului</w:t>
      </w:r>
      <w:r>
        <w:rPr>
          <w:rFonts w:ascii="Times New Roman" w:hAnsi="Times New Roman"/>
          <w:sz w:val="20"/>
          <w:szCs w:val="20"/>
        </w:rPr>
        <w:t xml:space="preserve"> :</w:t>
      </w:r>
    </w:p>
    <w:p w:rsidR="00E7470D" w:rsidRDefault="00E7470D" w:rsidP="00E747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________________</w:t>
      </w:r>
      <w:r>
        <w:rPr>
          <w:rFonts w:ascii="Times New Roman" w:hAnsi="Times New Roman"/>
          <w:i/>
          <w:sz w:val="20"/>
          <w:szCs w:val="20"/>
        </w:rPr>
        <w:t xml:space="preserve"> (denumire op. ec., sediu, telefon), </w:t>
      </w:r>
      <w:r>
        <w:rPr>
          <w:rFonts w:ascii="Times New Roman" w:hAnsi="Times New Roman"/>
          <w:sz w:val="20"/>
          <w:szCs w:val="20"/>
        </w:rPr>
        <w:t>reprezentată prin ............................, în calitate de .....................;</w:t>
      </w:r>
    </w:p>
    <w:p w:rsidR="00E7470D" w:rsidRDefault="00E7470D" w:rsidP="00E747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________________</w:t>
      </w:r>
      <w:r>
        <w:rPr>
          <w:rFonts w:ascii="Times New Roman" w:hAnsi="Times New Roman"/>
          <w:i/>
          <w:sz w:val="20"/>
          <w:szCs w:val="20"/>
        </w:rPr>
        <w:t xml:space="preserve"> (denumire op. ec., sediu, telefon), </w:t>
      </w:r>
      <w:r>
        <w:rPr>
          <w:rFonts w:ascii="Times New Roman" w:hAnsi="Times New Roman"/>
          <w:sz w:val="20"/>
          <w:szCs w:val="20"/>
        </w:rPr>
        <w:t>reprezentată prin ............................, în calitate de .....................;</w:t>
      </w:r>
    </w:p>
    <w:p w:rsidR="00E7470D" w:rsidRDefault="00E7470D" w:rsidP="00E7470D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2. Obiectul acordului</w:t>
      </w:r>
      <w:r>
        <w:rPr>
          <w:rFonts w:ascii="Times New Roman" w:hAnsi="Times New Roman"/>
          <w:sz w:val="20"/>
          <w:szCs w:val="20"/>
        </w:rPr>
        <w:t>:</w:t>
      </w:r>
    </w:p>
    <w:p w:rsidR="00E7470D" w:rsidRDefault="00E7470D" w:rsidP="00E747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2.1 Asociaţii au convenit să desfăşoare în comun următoarele activităţi:</w:t>
      </w:r>
    </w:p>
    <w:p w:rsidR="00E7470D" w:rsidRDefault="00E7470D" w:rsidP="00E7470D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a) participarea la procedura de achiziţie publică organizată de ................... </w:t>
      </w:r>
      <w:r>
        <w:rPr>
          <w:rFonts w:ascii="Times New Roman" w:hAnsi="Times New Roman"/>
          <w:i/>
          <w:sz w:val="20"/>
          <w:szCs w:val="20"/>
        </w:rPr>
        <w:t>(denumire autoritate contractantă)</w:t>
      </w:r>
      <w:r>
        <w:rPr>
          <w:rFonts w:ascii="Times New Roman" w:hAnsi="Times New Roman"/>
          <w:sz w:val="20"/>
          <w:szCs w:val="20"/>
        </w:rPr>
        <w:t xml:space="preserve"> pentru atribuirea contractului /acordului cadru ....................... (</w:t>
      </w:r>
      <w:r>
        <w:rPr>
          <w:rFonts w:ascii="Times New Roman" w:hAnsi="Times New Roman"/>
          <w:i/>
          <w:sz w:val="20"/>
          <w:szCs w:val="20"/>
        </w:rPr>
        <w:t>obiectul contractului/acordului-cadru)</w:t>
      </w:r>
    </w:p>
    <w:p w:rsidR="00E7470D" w:rsidRDefault="00E7470D" w:rsidP="00E7470D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b) derularea în comun a contractului de achiziţie publică </w:t>
      </w:r>
      <w:r>
        <w:rPr>
          <w:rFonts w:ascii="Times New Roman" w:hAnsi="Times New Roman"/>
          <w:i/>
          <w:sz w:val="20"/>
          <w:szCs w:val="20"/>
        </w:rPr>
        <w:t xml:space="preserve">în cazul desemnării ofertei comune ca fiind câştigătoare.        </w:t>
      </w:r>
    </w:p>
    <w:p w:rsidR="00E7470D" w:rsidRDefault="00E7470D" w:rsidP="00E747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2.2 Alte activitaţi ce se vor realiza în comun: </w:t>
      </w:r>
    </w:p>
    <w:p w:rsidR="00E7470D" w:rsidRDefault="00E7470D" w:rsidP="00E747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a) ....................................................................................................</w:t>
      </w:r>
    </w:p>
    <w:p w:rsidR="00E7470D" w:rsidRDefault="00E7470D" w:rsidP="00E747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b) ....................................................................................................</w:t>
      </w:r>
    </w:p>
    <w:p w:rsidR="00E7470D" w:rsidRDefault="00E7470D" w:rsidP="00E747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2.3 Contribuţia financiară/tehnică/profesională a fiecarei părţi la îndeplinirea contractului de achiziţie publică este:</w:t>
      </w:r>
    </w:p>
    <w:p w:rsidR="00E7470D" w:rsidRDefault="00E7470D" w:rsidP="00E747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 % S.C. ...............................................</w:t>
      </w:r>
    </w:p>
    <w:p w:rsidR="00E7470D" w:rsidRDefault="00E7470D" w:rsidP="00E747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 % S.C. ...............................................</w:t>
      </w:r>
    </w:p>
    <w:p w:rsidR="00E7470D" w:rsidRDefault="00E7470D" w:rsidP="00E747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2.4 Repartizarea beneficiilor sau pierderilor rezultate din activităţile comune desfăşurate de asociaţi se va efectua proporţional cu cota de participare a fiecărui asociat, respectiv:</w:t>
      </w:r>
    </w:p>
    <w:p w:rsidR="00E7470D" w:rsidRDefault="00E7470D" w:rsidP="00E747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 % S.C. ...............................................</w:t>
      </w:r>
    </w:p>
    <w:p w:rsidR="00E7470D" w:rsidRDefault="00E7470D" w:rsidP="00E747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 % S.C. ...............................................</w:t>
      </w:r>
    </w:p>
    <w:p w:rsidR="00E7470D" w:rsidRDefault="00E7470D" w:rsidP="00E7470D">
      <w:pPr>
        <w:spacing w:after="0" w:line="240" w:lineRule="auto"/>
        <w:ind w:firstLine="851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3. Durata asocierii: </w:t>
      </w:r>
    </w:p>
    <w:p w:rsidR="00E7470D" w:rsidRDefault="00E7470D" w:rsidP="00E7470D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3.1 Durata asocierii constituite în baza prezentului acord este egală cu perioada derulării procedurii de atribuire şi se prelungeşte corespunzător cu perioada de îndeplinire a contractului (</w:t>
      </w:r>
      <w:r>
        <w:rPr>
          <w:rFonts w:ascii="Times New Roman" w:hAnsi="Times New Roman"/>
          <w:i/>
          <w:sz w:val="20"/>
          <w:szCs w:val="20"/>
        </w:rPr>
        <w:t xml:space="preserve">în cazul desemnării asocierii ca fiind câştigătoare a procedurii de achiziţie). </w:t>
      </w:r>
    </w:p>
    <w:p w:rsidR="00E7470D" w:rsidRDefault="00E7470D" w:rsidP="00E7470D">
      <w:pPr>
        <w:spacing w:after="0" w:line="240" w:lineRule="auto"/>
        <w:ind w:left="708" w:firstLine="143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4. Condiţiile de administrare şi conducere a asociaţiei:</w:t>
      </w:r>
    </w:p>
    <w:p w:rsidR="00E7470D" w:rsidRDefault="00E7470D" w:rsidP="00E747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4.1 Se împuterniceşte SC ..............................., având calitatea de lider al asociaţiei pentru întocmirea ofertei comune, semnarea şi depunerea acesteia în numele şi pentru asocierea constituită prin prezentul acord. </w:t>
      </w:r>
    </w:p>
    <w:p w:rsidR="00E7470D" w:rsidRDefault="00E7470D" w:rsidP="00E747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4.2 Se împuterniceşte SC ..............................., având calitatea de lider al asociaţiei pentru semnarea contractului de achiziţie publică în numele şi pentru asocierea constituită prin prezentul acord, </w:t>
      </w:r>
      <w:r>
        <w:rPr>
          <w:rFonts w:ascii="Times New Roman" w:hAnsi="Times New Roman"/>
          <w:i/>
          <w:sz w:val="20"/>
          <w:szCs w:val="20"/>
        </w:rPr>
        <w:t>în cazul desemnării asocierii ca fiind câştigătoare a procedurii de achiziţie.</w:t>
      </w:r>
    </w:p>
    <w:p w:rsidR="00E7470D" w:rsidRDefault="00E7470D" w:rsidP="00E7470D">
      <w:pPr>
        <w:spacing w:after="0" w:line="240" w:lineRule="auto"/>
        <w:ind w:firstLine="851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5.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Încetarea acordului de asociere:</w:t>
      </w:r>
    </w:p>
    <w:p w:rsidR="00E7470D" w:rsidRDefault="00E7470D" w:rsidP="00E747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5.1 Asocierea îşi încetează activitatea ca urmare a următoarelor cauze:</w:t>
      </w:r>
    </w:p>
    <w:p w:rsidR="00E7470D" w:rsidRDefault="00E7470D" w:rsidP="00E7470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expirarea duratei pentru care s-a încheiat acordul;</w:t>
      </w:r>
    </w:p>
    <w:p w:rsidR="00E7470D" w:rsidRDefault="00E7470D" w:rsidP="00E7470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neîndeplinirea sau îndeplinirea necorespunzătoare a activităţilor prevăzute la art. 2 din acord;</w:t>
      </w:r>
    </w:p>
    <w:p w:rsidR="00E7470D" w:rsidRDefault="00E7470D" w:rsidP="00E7470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alte cauze prevăzute de lege.</w:t>
      </w:r>
    </w:p>
    <w:p w:rsidR="00E7470D" w:rsidRDefault="00E7470D" w:rsidP="00E7470D">
      <w:pPr>
        <w:spacing w:after="0" w:line="240" w:lineRule="auto"/>
        <w:ind w:firstLine="851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6. Comunicări:</w:t>
      </w:r>
    </w:p>
    <w:p w:rsidR="00E7470D" w:rsidRDefault="00E7470D" w:rsidP="00E747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6.1 Orice comunicare între părţi este valabil îndeplinită dacă se va face în scris şi va fi transmisă la adresa / adresele ....................................., prevăzute la art. .........</w:t>
      </w:r>
    </w:p>
    <w:p w:rsidR="00E7470D" w:rsidRDefault="00E7470D" w:rsidP="00E747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6.2 De comun acord, asociaţii pot stabili şi alte modalităţi de comunicare.</w:t>
      </w:r>
    </w:p>
    <w:p w:rsidR="00E7470D" w:rsidRDefault="00E7470D" w:rsidP="00E7470D">
      <w:pPr>
        <w:spacing w:after="0" w:line="240" w:lineRule="auto"/>
        <w:ind w:firstLine="851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7. Litigii:</w:t>
      </w:r>
    </w:p>
    <w:p w:rsidR="00E7470D" w:rsidRDefault="00E7470D" w:rsidP="00E747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7.1 Litigiile intervenite între părţi se vor soluţiona pe cale amiabilă, iar în caz de nerezolvare vor fi soluţionate de către instanţa de judecată competentă.</w:t>
      </w:r>
    </w:p>
    <w:p w:rsidR="00E7470D" w:rsidRDefault="00E7470D" w:rsidP="00E7470D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8.</w:t>
      </w:r>
      <w:r w:rsidR="00D714F8">
        <w:rPr>
          <w:rFonts w:ascii="Times New Roman" w:hAnsi="Times New Roman"/>
          <w:b/>
          <w:sz w:val="20"/>
          <w:szCs w:val="20"/>
        </w:rPr>
        <w:t>Alte</w:t>
      </w:r>
      <w:r>
        <w:rPr>
          <w:rFonts w:ascii="Times New Roman" w:hAnsi="Times New Roman"/>
          <w:b/>
          <w:sz w:val="20"/>
          <w:szCs w:val="20"/>
        </w:rPr>
        <w:t>clauze</w:t>
      </w:r>
      <w:r>
        <w:rPr>
          <w:rFonts w:ascii="Times New Roman" w:hAnsi="Times New Roman"/>
          <w:sz w:val="20"/>
          <w:szCs w:val="20"/>
        </w:rPr>
        <w:t>: ......................................................................................................................................................</w:t>
      </w:r>
    </w:p>
    <w:p w:rsidR="00E7470D" w:rsidRDefault="00E7470D" w:rsidP="00E747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Prezentul acord a fost încheiat într-un număr de ... exemplare, câte unul pentru fiecare parte, astăzi ... (</w:t>
      </w:r>
      <w:r>
        <w:rPr>
          <w:rFonts w:ascii="Times New Roman" w:hAnsi="Times New Roman"/>
          <w:i/>
          <w:sz w:val="20"/>
          <w:szCs w:val="20"/>
        </w:rPr>
        <w:t>data semnării lui</w:t>
      </w:r>
      <w:r>
        <w:rPr>
          <w:rFonts w:ascii="Times New Roman" w:hAnsi="Times New Roman"/>
          <w:sz w:val="20"/>
          <w:szCs w:val="20"/>
        </w:rPr>
        <w:t>)</w:t>
      </w:r>
    </w:p>
    <w:p w:rsidR="00E7470D" w:rsidRDefault="00E7470D" w:rsidP="00E7470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7470D" w:rsidRDefault="00E7470D" w:rsidP="00E7470D">
      <w:pPr>
        <w:spacing w:after="0" w:line="240" w:lineRule="auto"/>
        <w:ind w:left="1416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Liderul asociatiei,</w:t>
      </w:r>
    </w:p>
    <w:p w:rsidR="00E7470D" w:rsidRDefault="00E7470D" w:rsidP="00E7470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............................... (nume în clar, semnătură și ștampilă)</w:t>
      </w:r>
    </w:p>
    <w:p w:rsidR="00E7470D" w:rsidRDefault="00E7470D" w:rsidP="00E7470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Asociat,</w:t>
      </w:r>
    </w:p>
    <w:p w:rsidR="00E7470D" w:rsidRDefault="00E7470D" w:rsidP="00E7470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 (nume în clar, semnătură și ștampilă)</w:t>
      </w:r>
    </w:p>
    <w:p w:rsidR="00E7470D" w:rsidRDefault="00E7470D" w:rsidP="00E7470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(........)</w:t>
      </w:r>
    </w:p>
    <w:p w:rsidR="00E7470D" w:rsidRDefault="00E7470D" w:rsidP="00E7470D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E7470D" w:rsidRDefault="00E7470D" w:rsidP="00E7470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Notă!:</w:t>
      </w:r>
      <w:r>
        <w:rPr>
          <w:rFonts w:ascii="Times New Roman" w:hAnsi="Times New Roman"/>
          <w:i/>
          <w:sz w:val="20"/>
          <w:szCs w:val="20"/>
        </w:rPr>
        <w:t xml:space="preserve"> Prezentul acord de asociere constituie un model orientativ şi se va completa în funcţie de cerinţele specifice ale obiectului contractului/contractelor.</w:t>
      </w:r>
    </w:p>
    <w:p w:rsidR="00AE3755" w:rsidRDefault="00AE3755"/>
    <w:sectPr w:rsidR="00AE3755" w:rsidSect="00AE37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5EAC2563"/>
    <w:multiLevelType w:val="hybridMultilevel"/>
    <w:tmpl w:val="F2425212"/>
    <w:lvl w:ilvl="0" w:tplc="5E7AE9F6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E7470D"/>
    <w:rsid w:val="00AE3755"/>
    <w:rsid w:val="00D714F8"/>
    <w:rsid w:val="00E74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70D"/>
    <w:rPr>
      <w:rFonts w:ascii="Calibri" w:eastAsia="Calibri" w:hAnsi="Calibri" w:cs="Times New Roman"/>
      <w:lang w:val="ro-RO"/>
    </w:rPr>
  </w:style>
  <w:style w:type="paragraph" w:styleId="Heading1">
    <w:name w:val="heading 1"/>
    <w:aliases w:val="Heading 1 Char1 Char1,Heading 1 Char Char Char1,Heading 1 Char1 Char1 Char Char,Heading 1 Char Char Char1 Char Char,Heading 1 Char Char1,Heading 1 Char1 Char1 Char1,Heading 1 Char Char Char1 Char1"/>
    <w:basedOn w:val="Normal"/>
    <w:next w:val="Normal"/>
    <w:link w:val="Heading1Char"/>
    <w:qFormat/>
    <w:rsid w:val="00E7470D"/>
    <w:pPr>
      <w:keepNext/>
      <w:numPr>
        <w:numId w:val="1"/>
      </w:numPr>
      <w:spacing w:after="0" w:line="240" w:lineRule="auto"/>
      <w:jc w:val="both"/>
      <w:outlineLvl w:val="0"/>
    </w:pPr>
    <w:rPr>
      <w:rFonts w:ascii="Garamond" w:eastAsia="Times New Roman" w:hAnsi="Garamond"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7470D"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7470D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1 Char1 Char,Heading 1 Char Char Char1 Char,Heading 1 Char1 Char1 Char Char Char,Heading 1 Char Char Char1 Char Char Char,Heading 1 Char Char1 Char,Heading 1 Char1 Char1 Char1 Char,Heading 1 Char Char Char1 Char1 Char"/>
    <w:basedOn w:val="DefaultParagraphFont"/>
    <w:link w:val="Heading1"/>
    <w:rsid w:val="00E7470D"/>
    <w:rPr>
      <w:rFonts w:ascii="Garamond" w:eastAsia="Times New Roman" w:hAnsi="Garamond" w:cs="Times New Roman"/>
      <w:sz w:val="24"/>
      <w:szCs w:val="24"/>
      <w:lang w:val="ro-RO"/>
    </w:rPr>
  </w:style>
  <w:style w:type="character" w:customStyle="1" w:styleId="Heading3Char">
    <w:name w:val="Heading 3 Char"/>
    <w:basedOn w:val="DefaultParagraphFont"/>
    <w:link w:val="Heading3"/>
    <w:semiHidden/>
    <w:rsid w:val="00E7470D"/>
    <w:rPr>
      <w:rFonts w:ascii="Cambria" w:eastAsia="Times New Roman" w:hAnsi="Cambria" w:cs="Times New Roman"/>
      <w:b/>
      <w:bCs/>
      <w:sz w:val="26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semiHidden/>
    <w:rsid w:val="00E7470D"/>
    <w:rPr>
      <w:rFonts w:ascii="Cambria" w:eastAsia="Times New Roman" w:hAnsi="Cambria" w:cs="Times New Roman"/>
      <w:b/>
      <w:bCs/>
      <w:i/>
      <w:iCs/>
      <w:color w:val="4F81BD"/>
      <w:lang w:val="ro-RO"/>
    </w:rPr>
  </w:style>
  <w:style w:type="character" w:customStyle="1" w:styleId="DefaultTextChar">
    <w:name w:val="Default Text Char"/>
    <w:link w:val="DefaultText"/>
    <w:locked/>
    <w:rsid w:val="00E7470D"/>
    <w:rPr>
      <w:rFonts w:ascii="Times New Roman" w:hAnsi="Times New Roman" w:cs="Times New Roman"/>
    </w:rPr>
  </w:style>
  <w:style w:type="paragraph" w:customStyle="1" w:styleId="DefaultText">
    <w:name w:val="Default Text"/>
    <w:basedOn w:val="Normal"/>
    <w:link w:val="DefaultTextChar"/>
    <w:rsid w:val="00E7470D"/>
    <w:pPr>
      <w:spacing w:after="0" w:line="240" w:lineRule="auto"/>
    </w:pPr>
    <w:rPr>
      <w:rFonts w:ascii="Times New Roman" w:eastAsiaTheme="minorHAnsi" w:hAnsi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4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616</Words>
  <Characters>3515</Characters>
  <Application>Microsoft Office Word</Application>
  <DocSecurity>0</DocSecurity>
  <Lines>29</Lines>
  <Paragraphs>8</Paragraphs>
  <ScaleCrop>false</ScaleCrop>
  <Company/>
  <LinksUpToDate>false</LinksUpToDate>
  <CharactersWithSpaces>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Barna</dc:creator>
  <cp:lastModifiedBy>Barna</cp:lastModifiedBy>
  <cp:revision>2</cp:revision>
  <dcterms:created xsi:type="dcterms:W3CDTF">2019-09-24T07:35:00Z</dcterms:created>
  <dcterms:modified xsi:type="dcterms:W3CDTF">2019-09-24T07:37:00Z</dcterms:modified>
</cp:coreProperties>
</file>